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F82" w:rsidRDefault="00BF4F82" w:rsidP="00BF4F82">
      <w:pPr>
        <w:jc w:val="left"/>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BF4F82" w:rsidRDefault="00BF4F82" w:rsidP="00BF4F82">
      <w:pPr>
        <w:jc w:val="left"/>
        <w:rPr>
          <w:rFonts w:ascii="Times New Roman" w:hAnsi="Times New Roman" w:cs="Times New Roman"/>
          <w:sz w:val="24"/>
          <w:szCs w:val="24"/>
          <w:lang w:val="en-US"/>
        </w:rPr>
      </w:pPr>
      <w:r>
        <w:rPr>
          <w:rFonts w:ascii="Times New Roman" w:hAnsi="Times New Roman" w:cs="Times New Roman"/>
          <w:sz w:val="24"/>
          <w:szCs w:val="24"/>
          <w:lang w:val="en-US"/>
        </w:rPr>
        <w:t>Instructor</w:t>
      </w:r>
    </w:p>
    <w:p w:rsidR="00BF4F82" w:rsidRDefault="00BF4F82" w:rsidP="00BF4F82">
      <w:pPr>
        <w:jc w:val="left"/>
        <w:rPr>
          <w:rFonts w:ascii="Times New Roman" w:hAnsi="Times New Roman" w:cs="Times New Roman"/>
          <w:sz w:val="24"/>
          <w:szCs w:val="24"/>
          <w:lang w:val="en-US"/>
        </w:rPr>
      </w:pPr>
      <w:r>
        <w:rPr>
          <w:rFonts w:ascii="Times New Roman" w:hAnsi="Times New Roman" w:cs="Times New Roman"/>
          <w:sz w:val="24"/>
          <w:szCs w:val="24"/>
          <w:lang w:val="en-US"/>
        </w:rPr>
        <w:t>Course</w:t>
      </w:r>
    </w:p>
    <w:p w:rsidR="00BF4F82" w:rsidRDefault="00BF4F82" w:rsidP="00BF4F82">
      <w:pPr>
        <w:jc w:val="left"/>
        <w:rPr>
          <w:rFonts w:ascii="Times New Roman" w:hAnsi="Times New Roman" w:cs="Times New Roman"/>
          <w:sz w:val="24"/>
          <w:szCs w:val="24"/>
          <w:lang w:val="en-US"/>
        </w:rPr>
      </w:pPr>
      <w:r>
        <w:rPr>
          <w:rFonts w:ascii="Times New Roman" w:hAnsi="Times New Roman" w:cs="Times New Roman"/>
          <w:sz w:val="24"/>
          <w:szCs w:val="24"/>
          <w:lang w:val="en-US"/>
        </w:rPr>
        <w:t>Date</w:t>
      </w:r>
    </w:p>
    <w:p w:rsidR="00BF4F82" w:rsidRDefault="00BF4F82" w:rsidP="00BF4F82">
      <w:pPr>
        <w:rPr>
          <w:rFonts w:ascii="Times New Roman" w:hAnsi="Times New Roman" w:cs="Times New Roman"/>
          <w:sz w:val="24"/>
          <w:szCs w:val="24"/>
          <w:lang w:val="en-US"/>
        </w:rPr>
      </w:pPr>
      <w:r>
        <w:rPr>
          <w:rFonts w:ascii="Times New Roman" w:hAnsi="Times New Roman" w:cs="Times New Roman"/>
          <w:sz w:val="24"/>
          <w:szCs w:val="24"/>
          <w:lang w:val="en-US"/>
        </w:rPr>
        <w:t>Behavior</w:t>
      </w:r>
    </w:p>
    <w:p w:rsidR="00BF4F82" w:rsidRDefault="00BF4F82" w:rsidP="00BF4F82">
      <w:pPr>
        <w:jc w:val="left"/>
        <w:rPr>
          <w:rFonts w:ascii="Times New Roman" w:hAnsi="Times New Roman" w:cs="Times New Roman"/>
          <w:sz w:val="24"/>
          <w:szCs w:val="24"/>
          <w:lang w:val="en-US"/>
        </w:rPr>
      </w:pPr>
      <w:r>
        <w:rPr>
          <w:rFonts w:ascii="Times New Roman" w:hAnsi="Times New Roman" w:cs="Times New Roman"/>
          <w:sz w:val="24"/>
          <w:szCs w:val="24"/>
          <w:lang w:val="en-US"/>
        </w:rPr>
        <w:t>Question 1</w:t>
      </w:r>
    </w:p>
    <w:p w:rsidR="000829DA" w:rsidRPr="000829DA" w:rsidRDefault="000829DA" w:rsidP="00BF4F82">
      <w:pPr>
        <w:ind w:firstLine="720"/>
        <w:jc w:val="left"/>
        <w:rPr>
          <w:rFonts w:ascii="Times New Roman" w:hAnsi="Times New Roman" w:cs="Times New Roman"/>
          <w:sz w:val="24"/>
          <w:szCs w:val="24"/>
          <w:lang w:val="en-US"/>
        </w:rPr>
      </w:pPr>
      <w:r w:rsidRPr="000829DA">
        <w:rPr>
          <w:rFonts w:ascii="Times New Roman" w:hAnsi="Times New Roman" w:cs="Times New Roman"/>
          <w:sz w:val="24"/>
          <w:szCs w:val="24"/>
          <w:lang w:val="en-US"/>
        </w:rPr>
        <w:t xml:space="preserve">Motivating operations play a critical </w:t>
      </w:r>
      <w:r w:rsidR="00173231">
        <w:rPr>
          <w:rFonts w:ascii="Times New Roman" w:hAnsi="Times New Roman" w:cs="Times New Roman"/>
          <w:sz w:val="24"/>
          <w:szCs w:val="24"/>
          <w:lang w:val="en-US"/>
        </w:rPr>
        <w:t>function</w:t>
      </w:r>
      <w:r w:rsidRPr="000829DA">
        <w:rPr>
          <w:rFonts w:ascii="Times New Roman" w:hAnsi="Times New Roman" w:cs="Times New Roman"/>
          <w:sz w:val="24"/>
          <w:szCs w:val="24"/>
          <w:lang w:val="en-US"/>
        </w:rPr>
        <w:t xml:space="preserve"> in </w:t>
      </w:r>
      <w:r w:rsidR="00173231">
        <w:rPr>
          <w:rFonts w:ascii="Times New Roman" w:hAnsi="Times New Roman" w:cs="Times New Roman"/>
          <w:sz w:val="24"/>
          <w:szCs w:val="24"/>
          <w:lang w:val="en-US"/>
        </w:rPr>
        <w:t>comprehending</w:t>
      </w:r>
      <w:r w:rsidRPr="000829DA">
        <w:rPr>
          <w:rFonts w:ascii="Times New Roman" w:hAnsi="Times New Roman" w:cs="Times New Roman"/>
          <w:sz w:val="24"/>
          <w:szCs w:val="24"/>
          <w:lang w:val="en-US"/>
        </w:rPr>
        <w:t xml:space="preserve"> the behavior of </w:t>
      </w:r>
      <w:r w:rsidR="00173231">
        <w:rPr>
          <w:rFonts w:ascii="Times New Roman" w:hAnsi="Times New Roman" w:cs="Times New Roman"/>
          <w:sz w:val="24"/>
          <w:szCs w:val="24"/>
          <w:lang w:val="en-US"/>
        </w:rPr>
        <w:t>people. It</w:t>
      </w:r>
      <w:r w:rsidRPr="000829DA">
        <w:rPr>
          <w:rFonts w:ascii="Times New Roman" w:hAnsi="Times New Roman" w:cs="Times New Roman"/>
          <w:sz w:val="24"/>
          <w:szCs w:val="24"/>
          <w:lang w:val="en-US"/>
        </w:rPr>
        <w:t xml:space="preserve"> serves two purposes: it affects the </w:t>
      </w:r>
      <w:r w:rsidR="00173231">
        <w:rPr>
          <w:rFonts w:ascii="Times New Roman" w:hAnsi="Times New Roman" w:cs="Times New Roman"/>
          <w:sz w:val="24"/>
          <w:szCs w:val="24"/>
          <w:lang w:val="en-US"/>
        </w:rPr>
        <w:t>success</w:t>
      </w:r>
      <w:r w:rsidRPr="000829DA">
        <w:rPr>
          <w:rFonts w:ascii="Times New Roman" w:hAnsi="Times New Roman" w:cs="Times New Roman"/>
          <w:sz w:val="24"/>
          <w:szCs w:val="24"/>
          <w:lang w:val="en-US"/>
        </w:rPr>
        <w:t xml:space="preserve"> of certain stimuli as a reinforcer as well as changing the frequency of all </w:t>
      </w:r>
      <w:r w:rsidR="00173231">
        <w:rPr>
          <w:rFonts w:ascii="Times New Roman" w:hAnsi="Times New Roman" w:cs="Times New Roman"/>
          <w:sz w:val="24"/>
          <w:szCs w:val="24"/>
          <w:lang w:val="en-US"/>
        </w:rPr>
        <w:t>actions that have</w:t>
      </w:r>
      <w:r w:rsidRPr="000829DA">
        <w:rPr>
          <w:rFonts w:ascii="Times New Roman" w:hAnsi="Times New Roman" w:cs="Times New Roman"/>
          <w:sz w:val="24"/>
          <w:szCs w:val="24"/>
          <w:lang w:val="en-US"/>
        </w:rPr>
        <w:t xml:space="preserve"> been </w:t>
      </w:r>
      <w:r w:rsidR="00173231">
        <w:rPr>
          <w:rFonts w:ascii="Times New Roman" w:hAnsi="Times New Roman" w:cs="Times New Roman"/>
          <w:sz w:val="24"/>
          <w:szCs w:val="24"/>
          <w:lang w:val="en-US"/>
        </w:rPr>
        <w:t>strengthened</w:t>
      </w:r>
      <w:r w:rsidRPr="000829DA">
        <w:rPr>
          <w:rFonts w:ascii="Times New Roman" w:hAnsi="Times New Roman" w:cs="Times New Roman"/>
          <w:sz w:val="24"/>
          <w:szCs w:val="24"/>
          <w:lang w:val="en-US"/>
        </w:rPr>
        <w:t xml:space="preserve"> by the specific stimulus. The </w:t>
      </w:r>
      <w:r w:rsidR="00173231">
        <w:rPr>
          <w:rFonts w:ascii="Times New Roman" w:hAnsi="Times New Roman" w:cs="Times New Roman"/>
          <w:sz w:val="24"/>
          <w:szCs w:val="24"/>
          <w:lang w:val="en-US"/>
        </w:rPr>
        <w:t>alteration</w:t>
      </w:r>
      <w:r w:rsidRPr="000829DA">
        <w:rPr>
          <w:rFonts w:ascii="Times New Roman" w:hAnsi="Times New Roman" w:cs="Times New Roman"/>
          <w:sz w:val="24"/>
          <w:szCs w:val="24"/>
          <w:lang w:val="en-US"/>
        </w:rPr>
        <w:t xml:space="preserve"> of the current frequency of action that has been enhanced by the stimulus is referred to as the behavior-</w:t>
      </w:r>
      <w:r w:rsidR="00173231">
        <w:rPr>
          <w:rFonts w:ascii="Times New Roman" w:hAnsi="Times New Roman" w:cs="Times New Roman"/>
          <w:sz w:val="24"/>
          <w:szCs w:val="24"/>
          <w:lang w:val="en-US"/>
        </w:rPr>
        <w:t>changing</w:t>
      </w:r>
      <w:r w:rsidRPr="000829DA">
        <w:rPr>
          <w:rFonts w:ascii="Times New Roman" w:hAnsi="Times New Roman" w:cs="Times New Roman"/>
          <w:sz w:val="24"/>
          <w:szCs w:val="24"/>
          <w:lang w:val="en-US"/>
        </w:rPr>
        <w:t xml:space="preserve"> </w:t>
      </w:r>
      <w:r w:rsidR="00173231">
        <w:rPr>
          <w:rFonts w:ascii="Times New Roman" w:hAnsi="Times New Roman" w:cs="Times New Roman"/>
          <w:sz w:val="24"/>
          <w:szCs w:val="24"/>
          <w:lang w:val="en-US"/>
        </w:rPr>
        <w:t>outcome</w:t>
      </w:r>
      <w:r w:rsidRPr="000829DA">
        <w:rPr>
          <w:rFonts w:ascii="Times New Roman" w:hAnsi="Times New Roman" w:cs="Times New Roman"/>
          <w:sz w:val="24"/>
          <w:szCs w:val="24"/>
          <w:lang w:val="en-US"/>
        </w:rPr>
        <w:t xml:space="preserve"> of the motivating operation</w:t>
      </w:r>
      <w:r w:rsidR="004C56CB">
        <w:rPr>
          <w:rFonts w:ascii="Times New Roman" w:hAnsi="Times New Roman" w:cs="Times New Roman"/>
          <w:sz w:val="24"/>
          <w:szCs w:val="24"/>
          <w:lang w:val="en-US"/>
        </w:rPr>
        <w:t xml:space="preserve"> (Laraway et al., 601)</w:t>
      </w:r>
      <w:r w:rsidRPr="000829DA">
        <w:rPr>
          <w:rFonts w:ascii="Times New Roman" w:hAnsi="Times New Roman" w:cs="Times New Roman"/>
          <w:sz w:val="24"/>
          <w:szCs w:val="24"/>
          <w:lang w:val="en-US"/>
        </w:rPr>
        <w:t xml:space="preserve">. On the other hand, a discriminative stimulus is a condition that considering the effectiveness of some reinforcement, it can increase the frequency of a </w:t>
      </w:r>
      <w:r w:rsidR="00173231">
        <w:rPr>
          <w:rFonts w:ascii="Times New Roman" w:hAnsi="Times New Roman" w:cs="Times New Roman"/>
          <w:sz w:val="24"/>
          <w:szCs w:val="24"/>
          <w:lang w:val="en-US"/>
        </w:rPr>
        <w:t>specific form</w:t>
      </w:r>
      <w:r w:rsidRPr="000829DA">
        <w:rPr>
          <w:rFonts w:ascii="Times New Roman" w:hAnsi="Times New Roman" w:cs="Times New Roman"/>
          <w:sz w:val="24"/>
          <w:szCs w:val="24"/>
          <w:lang w:val="en-US"/>
        </w:rPr>
        <w:t xml:space="preserve"> of response since that stimulus</w:t>
      </w:r>
      <w:r w:rsidR="004C56CB">
        <w:rPr>
          <w:rFonts w:ascii="Times New Roman" w:hAnsi="Times New Roman" w:cs="Times New Roman"/>
          <w:sz w:val="24"/>
          <w:szCs w:val="24"/>
          <w:lang w:val="en-US"/>
        </w:rPr>
        <w:t xml:space="preserve"> condition has been linked to a</w:t>
      </w:r>
      <w:r w:rsidRPr="000829DA">
        <w:rPr>
          <w:rFonts w:ascii="Times New Roman" w:hAnsi="Times New Roman" w:cs="Times New Roman"/>
          <w:sz w:val="24"/>
          <w:szCs w:val="24"/>
          <w:lang w:val="en-US"/>
        </w:rPr>
        <w:t xml:space="preserve"> </w:t>
      </w:r>
      <w:r w:rsidR="00173231">
        <w:rPr>
          <w:rFonts w:ascii="Times New Roman" w:hAnsi="Times New Roman" w:cs="Times New Roman"/>
          <w:sz w:val="24"/>
          <w:szCs w:val="24"/>
          <w:lang w:val="en-US"/>
        </w:rPr>
        <w:t>rise</w:t>
      </w:r>
      <w:r w:rsidRPr="000829DA">
        <w:rPr>
          <w:rFonts w:ascii="Times New Roman" w:hAnsi="Times New Roman" w:cs="Times New Roman"/>
          <w:sz w:val="24"/>
          <w:szCs w:val="24"/>
          <w:lang w:val="en-US"/>
        </w:rPr>
        <w:t xml:space="preserve"> in the frequency with which kind of </w:t>
      </w:r>
      <w:r w:rsidR="00173231">
        <w:rPr>
          <w:rFonts w:ascii="Times New Roman" w:hAnsi="Times New Roman" w:cs="Times New Roman"/>
          <w:sz w:val="24"/>
          <w:szCs w:val="24"/>
          <w:lang w:val="en-US"/>
        </w:rPr>
        <w:t>reaction</w:t>
      </w:r>
      <w:r w:rsidRPr="000829DA">
        <w:rPr>
          <w:rFonts w:ascii="Times New Roman" w:hAnsi="Times New Roman" w:cs="Times New Roman"/>
          <w:sz w:val="24"/>
          <w:szCs w:val="24"/>
          <w:lang w:val="en-US"/>
        </w:rPr>
        <w:t xml:space="preserve"> has been followed by that specific reinforcement. Operations such as deprivation have two notable effects on behavior. It increases the effectiveness of an individual object or event as reinforcement</w:t>
      </w:r>
      <w:r w:rsidR="004C56CB">
        <w:rPr>
          <w:rFonts w:ascii="Times New Roman" w:hAnsi="Times New Roman" w:cs="Times New Roman"/>
          <w:sz w:val="24"/>
          <w:szCs w:val="24"/>
          <w:lang w:val="en-US"/>
        </w:rPr>
        <w:t xml:space="preserve"> (Laraway et al., 602)</w:t>
      </w:r>
      <w:r w:rsidRPr="000829DA">
        <w:rPr>
          <w:rFonts w:ascii="Times New Roman" w:hAnsi="Times New Roman" w:cs="Times New Roman"/>
          <w:sz w:val="24"/>
          <w:szCs w:val="24"/>
          <w:lang w:val="en-US"/>
        </w:rPr>
        <w:t xml:space="preserve">. Also, it evokes the response that follows that object or event. </w:t>
      </w:r>
      <w:bookmarkStart w:id="0" w:name="_GoBack"/>
      <w:bookmarkEnd w:id="0"/>
    </w:p>
    <w:p w:rsidR="000829DA" w:rsidRPr="000829DA" w:rsidRDefault="009F67CF" w:rsidP="00BF4F82">
      <w:p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In definition, a</w:t>
      </w:r>
      <w:r w:rsidR="000829DA" w:rsidRPr="000829DA">
        <w:rPr>
          <w:rFonts w:ascii="Times New Roman" w:hAnsi="Times New Roman" w:cs="Times New Roman"/>
          <w:sz w:val="24"/>
          <w:szCs w:val="24"/>
          <w:lang w:val="en-US"/>
        </w:rPr>
        <w:t xml:space="preserve"> motivating operation is a behavioristic concept that is used in explaining variations in the effects of the outcomes of behavior. It is worth noting that a motivating operation determines how strongly a person is reinforced or punished by the consequences of his or her action</w:t>
      </w:r>
      <w:r w:rsidR="004C56CB">
        <w:rPr>
          <w:rFonts w:ascii="Times New Roman" w:hAnsi="Times New Roman" w:cs="Times New Roman"/>
          <w:sz w:val="24"/>
          <w:szCs w:val="24"/>
          <w:lang w:val="en-US"/>
        </w:rPr>
        <w:t xml:space="preserve"> (Malott 200)</w:t>
      </w:r>
      <w:r w:rsidR="000829DA" w:rsidRPr="000829DA">
        <w:rPr>
          <w:rFonts w:ascii="Times New Roman" w:hAnsi="Times New Roman" w:cs="Times New Roman"/>
          <w:sz w:val="24"/>
          <w:szCs w:val="24"/>
          <w:lang w:val="en-US"/>
        </w:rPr>
        <w:t xml:space="preserve">. For instance, being deprived of food is a motivating operation if a person is hungry. Food is reinforcement. However, if a person is satiated, then food will be less </w:t>
      </w:r>
      <w:r w:rsidR="000829DA" w:rsidRPr="000829DA">
        <w:rPr>
          <w:rFonts w:ascii="Times New Roman" w:hAnsi="Times New Roman" w:cs="Times New Roman"/>
          <w:sz w:val="24"/>
          <w:szCs w:val="24"/>
          <w:lang w:val="en-US"/>
        </w:rPr>
        <w:lastRenderedPageBreak/>
        <w:t>reinforcing. Contrastingly, a discriminative stimulus represents the availability of reinforcement while a motivating operation determines the effectiveness of a reinforcer.</w:t>
      </w:r>
    </w:p>
    <w:p w:rsidR="000829DA" w:rsidRDefault="000829DA" w:rsidP="00BF4F82">
      <w:pPr>
        <w:ind w:firstLine="720"/>
        <w:jc w:val="left"/>
        <w:rPr>
          <w:rFonts w:ascii="Times New Roman" w:hAnsi="Times New Roman" w:cs="Times New Roman"/>
          <w:sz w:val="24"/>
          <w:szCs w:val="24"/>
          <w:lang w:val="en-US"/>
        </w:rPr>
      </w:pPr>
      <w:r w:rsidRPr="000829DA">
        <w:rPr>
          <w:rFonts w:ascii="Times New Roman" w:hAnsi="Times New Roman" w:cs="Times New Roman"/>
          <w:sz w:val="24"/>
          <w:szCs w:val="24"/>
          <w:lang w:val="en-US"/>
        </w:rPr>
        <w:t xml:space="preserve">For example, when one is driving a motor vehicle, a brake pedal is available for slowing down or stopping the car. Nonetheless, we do not use it all the time. This is because we have learned that pressing hard on the brake is a reliable way of avoiding knocking someone or something down. This keeps our passengers and us safe. Various situations will demand that we behave in a way that will make us avoid hitting people or objects. Such additional environmental changes including the vehicles brake lights or seeing a child running out onto the road are some of the factors that establish the need for reinforcement. </w:t>
      </w:r>
      <w:r w:rsidR="009F67CF">
        <w:rPr>
          <w:rFonts w:ascii="Times New Roman" w:hAnsi="Times New Roman" w:cs="Times New Roman"/>
          <w:sz w:val="24"/>
          <w:szCs w:val="24"/>
          <w:lang w:val="en-US"/>
        </w:rPr>
        <w:t xml:space="preserve">It is therefore note that </w:t>
      </w:r>
      <w:r w:rsidRPr="000829DA">
        <w:rPr>
          <w:rFonts w:ascii="Times New Roman" w:hAnsi="Times New Roman" w:cs="Times New Roman"/>
          <w:sz w:val="24"/>
          <w:szCs w:val="24"/>
          <w:lang w:val="en-US"/>
        </w:rPr>
        <w:t xml:space="preserve">we always have the potential to apply our brakes. </w:t>
      </w:r>
      <w:r w:rsidR="009F67CF">
        <w:rPr>
          <w:rFonts w:ascii="Times New Roman" w:hAnsi="Times New Roman" w:cs="Times New Roman"/>
          <w:sz w:val="24"/>
          <w:szCs w:val="24"/>
          <w:lang w:val="en-US"/>
        </w:rPr>
        <w:t xml:space="preserve">In the support of this, it can be said that </w:t>
      </w:r>
      <w:r w:rsidRPr="000829DA">
        <w:rPr>
          <w:rFonts w:ascii="Times New Roman" w:hAnsi="Times New Roman" w:cs="Times New Roman"/>
          <w:sz w:val="24"/>
          <w:szCs w:val="24"/>
          <w:lang w:val="en-US"/>
        </w:rPr>
        <w:t>we only do so when it is necessary.</w:t>
      </w:r>
    </w:p>
    <w:p w:rsidR="00BF4F82" w:rsidRPr="000829DA" w:rsidRDefault="00BF4F82" w:rsidP="00BF4F82">
      <w:pPr>
        <w:jc w:val="left"/>
        <w:rPr>
          <w:rFonts w:ascii="Times New Roman" w:hAnsi="Times New Roman" w:cs="Times New Roman"/>
          <w:sz w:val="24"/>
          <w:szCs w:val="24"/>
          <w:lang w:val="en-US"/>
        </w:rPr>
      </w:pPr>
      <w:r>
        <w:rPr>
          <w:rFonts w:ascii="Times New Roman" w:hAnsi="Times New Roman" w:cs="Times New Roman"/>
          <w:sz w:val="24"/>
          <w:szCs w:val="24"/>
          <w:lang w:val="en-US"/>
        </w:rPr>
        <w:t>Question 2</w:t>
      </w:r>
    </w:p>
    <w:p w:rsidR="000829DA" w:rsidRPr="000829DA" w:rsidRDefault="000829DA" w:rsidP="00BF4F82">
      <w:pPr>
        <w:ind w:firstLine="720"/>
        <w:jc w:val="left"/>
        <w:rPr>
          <w:rFonts w:ascii="Times New Roman" w:hAnsi="Times New Roman" w:cs="Times New Roman"/>
          <w:sz w:val="24"/>
          <w:szCs w:val="24"/>
          <w:lang w:val="en-US"/>
        </w:rPr>
      </w:pPr>
      <w:r w:rsidRPr="000829DA">
        <w:rPr>
          <w:rFonts w:ascii="Times New Roman" w:hAnsi="Times New Roman" w:cs="Times New Roman"/>
          <w:sz w:val="24"/>
          <w:szCs w:val="24"/>
          <w:lang w:val="en-US"/>
        </w:rPr>
        <w:t xml:space="preserve">A majority of problem behaviors are acquired and maintained through positive, negative, and automatic reinforcement. To this extent, problem behavior can be thought of as having a function. In as much as many people are concerned about the nature of the problem behavior, the form of the action </w:t>
      </w:r>
      <w:r w:rsidR="00173231">
        <w:rPr>
          <w:rFonts w:ascii="Times New Roman" w:hAnsi="Times New Roman" w:cs="Times New Roman"/>
          <w:sz w:val="24"/>
          <w:szCs w:val="24"/>
          <w:lang w:val="en-US"/>
        </w:rPr>
        <w:t>typically</w:t>
      </w:r>
      <w:r w:rsidRPr="000829DA">
        <w:rPr>
          <w:rFonts w:ascii="Times New Roman" w:hAnsi="Times New Roman" w:cs="Times New Roman"/>
          <w:sz w:val="24"/>
          <w:szCs w:val="24"/>
          <w:lang w:val="en-US"/>
        </w:rPr>
        <w:t xml:space="preserve"> reveals little about the conditions that account for it. </w:t>
      </w:r>
      <w:r w:rsidR="004503C0">
        <w:rPr>
          <w:rFonts w:ascii="Times New Roman" w:hAnsi="Times New Roman" w:cs="Times New Roman"/>
          <w:sz w:val="24"/>
          <w:szCs w:val="24"/>
          <w:lang w:val="en-US"/>
        </w:rPr>
        <w:t>Determining</w:t>
      </w:r>
      <w:r w:rsidRPr="000829DA">
        <w:rPr>
          <w:rFonts w:ascii="Times New Roman" w:hAnsi="Times New Roman" w:cs="Times New Roman"/>
          <w:sz w:val="24"/>
          <w:szCs w:val="24"/>
          <w:lang w:val="en-US"/>
        </w:rPr>
        <w:t xml:space="preserve"> the requirements that are responsible for behavior </w:t>
      </w:r>
      <w:r w:rsidR="004503C0">
        <w:rPr>
          <w:rFonts w:ascii="Times New Roman" w:hAnsi="Times New Roman" w:cs="Times New Roman"/>
          <w:sz w:val="24"/>
          <w:szCs w:val="24"/>
          <w:lang w:val="en-US"/>
        </w:rPr>
        <w:t>highlights</w:t>
      </w:r>
      <w:r w:rsidRPr="000829DA">
        <w:rPr>
          <w:rFonts w:ascii="Times New Roman" w:hAnsi="Times New Roman" w:cs="Times New Roman"/>
          <w:sz w:val="24"/>
          <w:szCs w:val="24"/>
          <w:lang w:val="en-US"/>
        </w:rPr>
        <w:t xml:space="preserve"> which variables can be </w:t>
      </w:r>
      <w:r w:rsidR="004503C0">
        <w:rPr>
          <w:rFonts w:ascii="Times New Roman" w:hAnsi="Times New Roman" w:cs="Times New Roman"/>
          <w:sz w:val="24"/>
          <w:szCs w:val="24"/>
          <w:lang w:val="en-US"/>
        </w:rPr>
        <w:t>modified</w:t>
      </w:r>
      <w:r w:rsidRPr="000829DA">
        <w:rPr>
          <w:rFonts w:ascii="Times New Roman" w:hAnsi="Times New Roman" w:cs="Times New Roman"/>
          <w:sz w:val="24"/>
          <w:szCs w:val="24"/>
          <w:lang w:val="en-US"/>
        </w:rPr>
        <w:t xml:space="preserve"> to change the behavior</w:t>
      </w:r>
      <w:r w:rsidR="004C56CB">
        <w:rPr>
          <w:rFonts w:ascii="Times New Roman" w:hAnsi="Times New Roman" w:cs="Times New Roman"/>
          <w:sz w:val="24"/>
          <w:szCs w:val="24"/>
          <w:lang w:val="en-US"/>
        </w:rPr>
        <w:t xml:space="preserve"> (Sloman 20)</w:t>
      </w:r>
      <w:r w:rsidRPr="000829DA">
        <w:rPr>
          <w:rFonts w:ascii="Times New Roman" w:hAnsi="Times New Roman" w:cs="Times New Roman"/>
          <w:sz w:val="24"/>
          <w:szCs w:val="24"/>
          <w:lang w:val="en-US"/>
        </w:rPr>
        <w:t xml:space="preserve">. Therefore, assessing the </w:t>
      </w:r>
      <w:r w:rsidR="004503C0">
        <w:rPr>
          <w:rFonts w:ascii="Times New Roman" w:hAnsi="Times New Roman" w:cs="Times New Roman"/>
          <w:sz w:val="24"/>
          <w:szCs w:val="24"/>
          <w:lang w:val="en-US"/>
        </w:rPr>
        <w:t>role</w:t>
      </w:r>
      <w:r w:rsidRPr="000829DA">
        <w:rPr>
          <w:rFonts w:ascii="Times New Roman" w:hAnsi="Times New Roman" w:cs="Times New Roman"/>
          <w:sz w:val="24"/>
          <w:szCs w:val="24"/>
          <w:lang w:val="en-US"/>
        </w:rPr>
        <w:t xml:space="preserve"> of behavior can </w:t>
      </w:r>
      <w:r w:rsidR="004503C0">
        <w:rPr>
          <w:rFonts w:ascii="Times New Roman" w:hAnsi="Times New Roman" w:cs="Times New Roman"/>
          <w:sz w:val="24"/>
          <w:szCs w:val="24"/>
          <w:lang w:val="en-US"/>
        </w:rPr>
        <w:t>generate</w:t>
      </w:r>
      <w:r w:rsidRPr="000829DA">
        <w:rPr>
          <w:rFonts w:ascii="Times New Roman" w:hAnsi="Times New Roman" w:cs="Times New Roman"/>
          <w:sz w:val="24"/>
          <w:szCs w:val="24"/>
          <w:lang w:val="en-US"/>
        </w:rPr>
        <w:t xml:space="preserve"> useful information regarding which intervention </w:t>
      </w:r>
      <w:r w:rsidR="004503C0">
        <w:rPr>
          <w:rFonts w:ascii="Times New Roman" w:hAnsi="Times New Roman" w:cs="Times New Roman"/>
          <w:sz w:val="24"/>
          <w:szCs w:val="24"/>
          <w:lang w:val="en-US"/>
        </w:rPr>
        <w:t>measures</w:t>
      </w:r>
      <w:r w:rsidRPr="000829DA">
        <w:rPr>
          <w:rFonts w:ascii="Times New Roman" w:hAnsi="Times New Roman" w:cs="Times New Roman"/>
          <w:sz w:val="24"/>
          <w:szCs w:val="24"/>
          <w:lang w:val="en-US"/>
        </w:rPr>
        <w:t xml:space="preserve"> are likely to be effective. This evaluation of the role of problem behavior is known as descriptive assessment. It can result in effective interventions in three ways: it can identify antecedent variables that can be changed to avoid problem behavior. It can locate reinforcement contingencies that can be modified such that the problem behavior no longer has reinforcement. It can also assist in the identification of </w:t>
      </w:r>
      <w:r w:rsidRPr="000829DA">
        <w:rPr>
          <w:rFonts w:ascii="Times New Roman" w:hAnsi="Times New Roman" w:cs="Times New Roman"/>
          <w:sz w:val="24"/>
          <w:szCs w:val="24"/>
          <w:lang w:val="en-US"/>
        </w:rPr>
        <w:lastRenderedPageBreak/>
        <w:t>reinforcers for alternative replacement behaviors</w:t>
      </w:r>
      <w:r w:rsidR="004C56CB">
        <w:rPr>
          <w:rFonts w:ascii="Times New Roman" w:hAnsi="Times New Roman" w:cs="Times New Roman"/>
          <w:sz w:val="24"/>
          <w:szCs w:val="24"/>
          <w:lang w:val="en-US"/>
        </w:rPr>
        <w:t xml:space="preserve"> (Sloman 20)</w:t>
      </w:r>
      <w:r w:rsidRPr="000829DA">
        <w:rPr>
          <w:rFonts w:ascii="Times New Roman" w:hAnsi="Times New Roman" w:cs="Times New Roman"/>
          <w:sz w:val="24"/>
          <w:szCs w:val="24"/>
          <w:lang w:val="en-US"/>
        </w:rPr>
        <w:t>. One positive effect of descriptive assessment is that it can reduce reliance on punishment-based interventions. The basic strategy for carrying out a descriptive assessment is to collect information using long and descriptive assessments, interpret this information, and generate hypotheses about the role of the problem behavior. Additionally, these hypotheses can be tested using functional analysis and intervention options developed in line with the functions of the problem behavior.</w:t>
      </w:r>
    </w:p>
    <w:p w:rsidR="00BF4F82" w:rsidRDefault="000829DA" w:rsidP="00BF4F82">
      <w:pPr>
        <w:ind w:firstLine="720"/>
        <w:jc w:val="left"/>
        <w:rPr>
          <w:rFonts w:ascii="Times New Roman" w:hAnsi="Times New Roman" w:cs="Times New Roman"/>
          <w:sz w:val="24"/>
          <w:szCs w:val="24"/>
          <w:lang w:val="en-US"/>
        </w:rPr>
      </w:pPr>
      <w:r w:rsidRPr="000829DA">
        <w:rPr>
          <w:rFonts w:ascii="Times New Roman" w:hAnsi="Times New Roman" w:cs="Times New Roman"/>
          <w:sz w:val="24"/>
          <w:szCs w:val="24"/>
          <w:lang w:val="en-US"/>
        </w:rPr>
        <w:t>Functional analysis is a scientific way of testing how specific changes affect the occurrence of problem behavior. It is one of the surest ways of knowing what causes behavior. In functional analysis, we examine one item at a time to find out if the action can function to gain attention. This is repeated to obtain consistent results that give us the confidence that individual behavior is likely to take place when specific events follow</w:t>
      </w:r>
      <w:r w:rsidR="004C56CB">
        <w:rPr>
          <w:rFonts w:ascii="Times New Roman" w:hAnsi="Times New Roman" w:cs="Times New Roman"/>
          <w:sz w:val="24"/>
          <w:szCs w:val="24"/>
          <w:lang w:val="en-US"/>
        </w:rPr>
        <w:t xml:space="preserve"> (</w:t>
      </w:r>
      <w:r w:rsidR="004C56CB" w:rsidRPr="007A3DAD">
        <w:rPr>
          <w:rFonts w:ascii="Times New Roman" w:hAnsi="Times New Roman" w:cs="Times New Roman"/>
          <w:sz w:val="24"/>
          <w:szCs w:val="24"/>
        </w:rPr>
        <w:t>Querim</w:t>
      </w:r>
      <w:r w:rsidR="004C56CB">
        <w:rPr>
          <w:rFonts w:ascii="Times New Roman" w:hAnsi="Times New Roman" w:cs="Times New Roman"/>
          <w:sz w:val="24"/>
          <w:szCs w:val="24"/>
        </w:rPr>
        <w:t xml:space="preserve"> 48</w:t>
      </w:r>
      <w:r w:rsidR="004C56CB">
        <w:rPr>
          <w:rFonts w:ascii="Times New Roman" w:hAnsi="Times New Roman" w:cs="Times New Roman"/>
          <w:sz w:val="24"/>
          <w:szCs w:val="24"/>
          <w:lang w:val="en-US"/>
        </w:rPr>
        <w:t>)</w:t>
      </w:r>
      <w:r w:rsidRPr="000829DA">
        <w:rPr>
          <w:rFonts w:ascii="Times New Roman" w:hAnsi="Times New Roman" w:cs="Times New Roman"/>
          <w:sz w:val="24"/>
          <w:szCs w:val="24"/>
          <w:lang w:val="en-US"/>
        </w:rPr>
        <w:t>. Knowing what situations trigger the behavior can allow us to reduce problem behavior through coming up with behavior plans that emphasize on the function. This information is also useful when teaching appropriate behaviors that give children what they want. Such appropriate behaviors include asking for a break from academic work to play or raising one’s hand when in need of a teacher’s attention. Functional analysis will show us the various reasons why the behavior is taking place. Besides, it will also tell us more about the specific situations when the response does not take place</w:t>
      </w:r>
      <w:r w:rsidR="004C56CB">
        <w:rPr>
          <w:rFonts w:ascii="Times New Roman" w:hAnsi="Times New Roman" w:cs="Times New Roman"/>
          <w:sz w:val="24"/>
          <w:szCs w:val="24"/>
          <w:lang w:val="en-US"/>
        </w:rPr>
        <w:t xml:space="preserve"> (</w:t>
      </w:r>
      <w:r w:rsidR="004C56CB" w:rsidRPr="007A3DAD">
        <w:rPr>
          <w:rFonts w:ascii="Times New Roman" w:hAnsi="Times New Roman" w:cs="Times New Roman"/>
          <w:sz w:val="24"/>
          <w:szCs w:val="24"/>
        </w:rPr>
        <w:t>Querim</w:t>
      </w:r>
      <w:r w:rsidR="004C56CB">
        <w:rPr>
          <w:rFonts w:ascii="Times New Roman" w:hAnsi="Times New Roman" w:cs="Times New Roman"/>
          <w:sz w:val="24"/>
          <w:szCs w:val="24"/>
        </w:rPr>
        <w:t xml:space="preserve"> 50</w:t>
      </w:r>
      <w:r w:rsidR="004C56CB">
        <w:rPr>
          <w:rFonts w:ascii="Times New Roman" w:hAnsi="Times New Roman" w:cs="Times New Roman"/>
          <w:sz w:val="24"/>
          <w:szCs w:val="24"/>
          <w:lang w:val="en-US"/>
        </w:rPr>
        <w:t>)</w:t>
      </w:r>
      <w:r w:rsidRPr="000829DA">
        <w:rPr>
          <w:rFonts w:ascii="Times New Roman" w:hAnsi="Times New Roman" w:cs="Times New Roman"/>
          <w:sz w:val="24"/>
          <w:szCs w:val="24"/>
          <w:lang w:val="en-US"/>
        </w:rPr>
        <w:t>. This information is useful when a behavior analyst is coming up with behavior plans. Nonetheless, both descriptive assessment and functional analysis are ways of collecting information about behavior. Assessment encompasses everything we do while analysis includes direct tests of the causes of behavior. An experimental analysis should be used for maladaptive behavior since it tests all how specific changes affect the occurrence of problem behavior.</w:t>
      </w:r>
    </w:p>
    <w:p w:rsidR="00BF4F82" w:rsidRDefault="00BF4F82">
      <w:pPr>
        <w:rPr>
          <w:rFonts w:ascii="Times New Roman" w:hAnsi="Times New Roman" w:cs="Times New Roman"/>
          <w:sz w:val="24"/>
          <w:szCs w:val="24"/>
          <w:lang w:val="en-US"/>
        </w:rPr>
      </w:pPr>
      <w:r>
        <w:rPr>
          <w:rFonts w:ascii="Times New Roman" w:hAnsi="Times New Roman" w:cs="Times New Roman"/>
          <w:sz w:val="24"/>
          <w:szCs w:val="24"/>
          <w:lang w:val="en-US"/>
        </w:rPr>
        <w:lastRenderedPageBreak/>
        <w:br w:type="page"/>
      </w:r>
    </w:p>
    <w:p w:rsidR="0098663F" w:rsidRDefault="00D74D43" w:rsidP="00D74D43">
      <w:pPr>
        <w:jc w:val="left"/>
        <w:rPr>
          <w:rFonts w:ascii="Times New Roman" w:hAnsi="Times New Roman" w:cs="Times New Roman"/>
          <w:sz w:val="24"/>
          <w:szCs w:val="24"/>
        </w:rPr>
      </w:pPr>
      <w:r>
        <w:rPr>
          <w:rFonts w:ascii="Times New Roman" w:hAnsi="Times New Roman" w:cs="Times New Roman"/>
          <w:sz w:val="24"/>
          <w:szCs w:val="24"/>
        </w:rPr>
        <w:lastRenderedPageBreak/>
        <w:t>Works Cited</w:t>
      </w:r>
    </w:p>
    <w:p w:rsidR="004C56CB" w:rsidRDefault="004C56CB" w:rsidP="004C56CB">
      <w:pPr>
        <w:ind w:left="720" w:hanging="720"/>
        <w:jc w:val="left"/>
        <w:rPr>
          <w:rFonts w:ascii="Times New Roman" w:hAnsi="Times New Roman" w:cs="Times New Roman"/>
          <w:sz w:val="24"/>
          <w:szCs w:val="24"/>
        </w:rPr>
      </w:pPr>
      <w:r w:rsidRPr="00D74D43">
        <w:rPr>
          <w:rFonts w:ascii="Times New Roman" w:hAnsi="Times New Roman" w:cs="Times New Roman"/>
          <w:sz w:val="24"/>
          <w:szCs w:val="24"/>
        </w:rPr>
        <w:t>Laraway, Sean, et al. "The motivating operations concept: current status and critical response." </w:t>
      </w:r>
      <w:r w:rsidRPr="00D74D43">
        <w:rPr>
          <w:rFonts w:ascii="Times New Roman" w:hAnsi="Times New Roman" w:cs="Times New Roman"/>
          <w:i/>
          <w:iCs/>
          <w:sz w:val="24"/>
          <w:szCs w:val="24"/>
        </w:rPr>
        <w:t>The Psychological Record</w:t>
      </w:r>
      <w:r w:rsidRPr="00D74D43">
        <w:rPr>
          <w:rFonts w:ascii="Times New Roman" w:hAnsi="Times New Roman" w:cs="Times New Roman"/>
          <w:sz w:val="24"/>
          <w:szCs w:val="24"/>
        </w:rPr>
        <w:t> 64.3 (2014): 601-623.</w:t>
      </w:r>
    </w:p>
    <w:p w:rsidR="004C56CB" w:rsidRDefault="004C56CB" w:rsidP="004C56CB">
      <w:pPr>
        <w:ind w:left="720" w:hanging="720"/>
        <w:jc w:val="left"/>
        <w:rPr>
          <w:rFonts w:ascii="Times New Roman" w:hAnsi="Times New Roman" w:cs="Times New Roman"/>
          <w:sz w:val="24"/>
          <w:szCs w:val="24"/>
        </w:rPr>
      </w:pPr>
      <w:r w:rsidRPr="007A3DAD">
        <w:rPr>
          <w:rFonts w:ascii="Times New Roman" w:hAnsi="Times New Roman" w:cs="Times New Roman"/>
          <w:sz w:val="24"/>
          <w:szCs w:val="24"/>
        </w:rPr>
        <w:t>Malott, Richard. </w:t>
      </w:r>
      <w:r w:rsidRPr="007A3DAD">
        <w:rPr>
          <w:rFonts w:ascii="Times New Roman" w:hAnsi="Times New Roman" w:cs="Times New Roman"/>
          <w:i/>
          <w:iCs/>
          <w:sz w:val="24"/>
          <w:szCs w:val="24"/>
        </w:rPr>
        <w:t>Principles of behavior</w:t>
      </w:r>
      <w:r>
        <w:rPr>
          <w:rFonts w:ascii="Times New Roman" w:hAnsi="Times New Roman" w:cs="Times New Roman"/>
          <w:sz w:val="24"/>
          <w:szCs w:val="24"/>
        </w:rPr>
        <w:t>. Psychology Press, (2015): 198-216</w:t>
      </w:r>
      <w:r w:rsidRPr="007A3DAD">
        <w:rPr>
          <w:rFonts w:ascii="Times New Roman" w:hAnsi="Times New Roman" w:cs="Times New Roman"/>
          <w:sz w:val="24"/>
          <w:szCs w:val="24"/>
        </w:rPr>
        <w:t>.</w:t>
      </w:r>
    </w:p>
    <w:p w:rsidR="004C56CB" w:rsidRPr="000829DA" w:rsidRDefault="004C56CB" w:rsidP="004C56CB">
      <w:pPr>
        <w:ind w:left="720" w:hanging="720"/>
        <w:jc w:val="left"/>
        <w:rPr>
          <w:rFonts w:ascii="Times New Roman" w:hAnsi="Times New Roman" w:cs="Times New Roman"/>
          <w:sz w:val="24"/>
          <w:szCs w:val="24"/>
        </w:rPr>
      </w:pPr>
      <w:r w:rsidRPr="007A3DAD">
        <w:rPr>
          <w:rFonts w:ascii="Times New Roman" w:hAnsi="Times New Roman" w:cs="Times New Roman"/>
          <w:sz w:val="24"/>
          <w:szCs w:val="24"/>
        </w:rPr>
        <w:t>Querim, Angie C., et al. "Functional analysis screening for problem behavior maintained by automatic reinforcement." </w:t>
      </w:r>
      <w:r w:rsidRPr="007A3DAD">
        <w:rPr>
          <w:rFonts w:ascii="Times New Roman" w:hAnsi="Times New Roman" w:cs="Times New Roman"/>
          <w:i/>
          <w:iCs/>
          <w:sz w:val="24"/>
          <w:szCs w:val="24"/>
        </w:rPr>
        <w:t>Journal of Applied Behavior Analysis</w:t>
      </w:r>
      <w:r w:rsidRPr="007A3DAD">
        <w:rPr>
          <w:rFonts w:ascii="Times New Roman" w:hAnsi="Times New Roman" w:cs="Times New Roman"/>
          <w:sz w:val="24"/>
          <w:szCs w:val="24"/>
        </w:rPr>
        <w:t> 46.1 (2013): 47-60.</w:t>
      </w:r>
    </w:p>
    <w:p w:rsidR="004C56CB" w:rsidRDefault="004C56CB" w:rsidP="004C56CB">
      <w:pPr>
        <w:ind w:left="720" w:hanging="720"/>
        <w:jc w:val="left"/>
        <w:rPr>
          <w:rFonts w:ascii="Times New Roman" w:hAnsi="Times New Roman" w:cs="Times New Roman"/>
          <w:sz w:val="24"/>
          <w:szCs w:val="24"/>
        </w:rPr>
      </w:pPr>
      <w:r w:rsidRPr="007A3DAD">
        <w:rPr>
          <w:rFonts w:ascii="Times New Roman" w:hAnsi="Times New Roman" w:cs="Times New Roman"/>
          <w:sz w:val="24"/>
          <w:szCs w:val="24"/>
        </w:rPr>
        <w:t>Sloman, Kimberly N. "Research trends in descriptive analysis." </w:t>
      </w:r>
      <w:r w:rsidRPr="007A3DAD">
        <w:rPr>
          <w:rFonts w:ascii="Times New Roman" w:hAnsi="Times New Roman" w:cs="Times New Roman"/>
          <w:i/>
          <w:iCs/>
          <w:sz w:val="24"/>
          <w:szCs w:val="24"/>
        </w:rPr>
        <w:t>The Behavior Analyst Today</w:t>
      </w:r>
      <w:r w:rsidRPr="007A3DAD">
        <w:rPr>
          <w:rFonts w:ascii="Times New Roman" w:hAnsi="Times New Roman" w:cs="Times New Roman"/>
          <w:sz w:val="24"/>
          <w:szCs w:val="24"/>
        </w:rPr>
        <w:t> 11.1 (2010): 20.</w:t>
      </w:r>
    </w:p>
    <w:sectPr w:rsidR="004C56CB" w:rsidSect="00530C2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669" w:rsidRDefault="00970669" w:rsidP="00BF4F82">
      <w:pPr>
        <w:spacing w:line="240" w:lineRule="auto"/>
      </w:pPr>
      <w:r>
        <w:separator/>
      </w:r>
    </w:p>
  </w:endnote>
  <w:endnote w:type="continuationSeparator" w:id="0">
    <w:p w:rsidR="00970669" w:rsidRDefault="00970669" w:rsidP="00BF4F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669" w:rsidRDefault="00970669" w:rsidP="00BF4F82">
      <w:pPr>
        <w:spacing w:line="240" w:lineRule="auto"/>
      </w:pPr>
      <w:r>
        <w:separator/>
      </w:r>
    </w:p>
  </w:footnote>
  <w:footnote w:type="continuationSeparator" w:id="0">
    <w:p w:rsidR="00970669" w:rsidRDefault="00970669" w:rsidP="00BF4F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6611507"/>
      <w:docPartObj>
        <w:docPartGallery w:val="Page Numbers (Top of Page)"/>
        <w:docPartUnique/>
      </w:docPartObj>
    </w:sdtPr>
    <w:sdtEndPr>
      <w:rPr>
        <w:noProof/>
      </w:rPr>
    </w:sdtEndPr>
    <w:sdtContent>
      <w:p w:rsidR="00BF4F82" w:rsidRPr="00BF4F82" w:rsidRDefault="00BF4F82">
        <w:pPr>
          <w:pStyle w:val="Header"/>
          <w:jc w:val="right"/>
          <w:rPr>
            <w:rFonts w:ascii="Times New Roman" w:hAnsi="Times New Roman" w:cs="Times New Roman"/>
            <w:sz w:val="24"/>
            <w:szCs w:val="24"/>
          </w:rPr>
        </w:pPr>
        <w:r w:rsidRPr="00BF4F82">
          <w:rPr>
            <w:rFonts w:ascii="Times New Roman" w:hAnsi="Times New Roman" w:cs="Times New Roman"/>
            <w:sz w:val="24"/>
            <w:szCs w:val="24"/>
          </w:rPr>
          <w:t xml:space="preserve">Surname </w:t>
        </w:r>
        <w:r w:rsidR="00530C2C" w:rsidRPr="00BF4F82">
          <w:rPr>
            <w:rFonts w:ascii="Times New Roman" w:hAnsi="Times New Roman" w:cs="Times New Roman"/>
            <w:sz w:val="24"/>
            <w:szCs w:val="24"/>
          </w:rPr>
          <w:fldChar w:fldCharType="begin"/>
        </w:r>
        <w:r w:rsidRPr="00BF4F82">
          <w:rPr>
            <w:rFonts w:ascii="Times New Roman" w:hAnsi="Times New Roman" w:cs="Times New Roman"/>
            <w:sz w:val="24"/>
            <w:szCs w:val="24"/>
          </w:rPr>
          <w:instrText xml:space="preserve"> PAGE   \* MERGEFORMAT </w:instrText>
        </w:r>
        <w:r w:rsidR="00530C2C" w:rsidRPr="00BF4F82">
          <w:rPr>
            <w:rFonts w:ascii="Times New Roman" w:hAnsi="Times New Roman" w:cs="Times New Roman"/>
            <w:sz w:val="24"/>
            <w:szCs w:val="24"/>
          </w:rPr>
          <w:fldChar w:fldCharType="separate"/>
        </w:r>
        <w:r w:rsidR="009F67CF">
          <w:rPr>
            <w:rFonts w:ascii="Times New Roman" w:hAnsi="Times New Roman" w:cs="Times New Roman"/>
            <w:noProof/>
            <w:sz w:val="24"/>
            <w:szCs w:val="24"/>
          </w:rPr>
          <w:t>1</w:t>
        </w:r>
        <w:r w:rsidR="00530C2C" w:rsidRPr="00BF4F82">
          <w:rPr>
            <w:rFonts w:ascii="Times New Roman" w:hAnsi="Times New Roman" w:cs="Times New Roman"/>
            <w:noProof/>
            <w:sz w:val="24"/>
            <w:szCs w:val="24"/>
          </w:rPr>
          <w:fldChar w:fldCharType="end"/>
        </w:r>
      </w:p>
    </w:sdtContent>
  </w:sdt>
  <w:p w:rsidR="00BF4F82" w:rsidRDefault="00BF4F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221C7"/>
    <w:rsid w:val="000829DA"/>
    <w:rsid w:val="000F2E56"/>
    <w:rsid w:val="00173231"/>
    <w:rsid w:val="00173593"/>
    <w:rsid w:val="00215A2B"/>
    <w:rsid w:val="00283FB7"/>
    <w:rsid w:val="002F194C"/>
    <w:rsid w:val="00391469"/>
    <w:rsid w:val="004503C0"/>
    <w:rsid w:val="004C56CB"/>
    <w:rsid w:val="00530C2C"/>
    <w:rsid w:val="007A3DAD"/>
    <w:rsid w:val="009304A2"/>
    <w:rsid w:val="00966B47"/>
    <w:rsid w:val="00970669"/>
    <w:rsid w:val="0098663F"/>
    <w:rsid w:val="009F67CF"/>
    <w:rsid w:val="00A0744F"/>
    <w:rsid w:val="00B6045C"/>
    <w:rsid w:val="00B920D8"/>
    <w:rsid w:val="00BF4F82"/>
    <w:rsid w:val="00C83012"/>
    <w:rsid w:val="00CE6D8B"/>
    <w:rsid w:val="00D07E5D"/>
    <w:rsid w:val="00D1672B"/>
    <w:rsid w:val="00D74D43"/>
    <w:rsid w:val="00E01D66"/>
    <w:rsid w:val="00E145C7"/>
    <w:rsid w:val="00E221C7"/>
    <w:rsid w:val="00F148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C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F82"/>
    <w:pPr>
      <w:tabs>
        <w:tab w:val="center" w:pos="4680"/>
        <w:tab w:val="right" w:pos="9360"/>
      </w:tabs>
      <w:spacing w:line="240" w:lineRule="auto"/>
    </w:pPr>
  </w:style>
  <w:style w:type="character" w:customStyle="1" w:styleId="HeaderChar">
    <w:name w:val="Header Char"/>
    <w:basedOn w:val="DefaultParagraphFont"/>
    <w:link w:val="Header"/>
    <w:uiPriority w:val="99"/>
    <w:rsid w:val="00BF4F82"/>
  </w:style>
  <w:style w:type="paragraph" w:styleId="Footer">
    <w:name w:val="footer"/>
    <w:basedOn w:val="Normal"/>
    <w:link w:val="FooterChar"/>
    <w:uiPriority w:val="99"/>
    <w:unhideWhenUsed/>
    <w:rsid w:val="00BF4F82"/>
    <w:pPr>
      <w:tabs>
        <w:tab w:val="center" w:pos="4680"/>
        <w:tab w:val="right" w:pos="9360"/>
      </w:tabs>
      <w:spacing w:line="240" w:lineRule="auto"/>
    </w:pPr>
  </w:style>
  <w:style w:type="character" w:customStyle="1" w:styleId="FooterChar">
    <w:name w:val="Footer Char"/>
    <w:basedOn w:val="DefaultParagraphFont"/>
    <w:link w:val="Footer"/>
    <w:uiPriority w:val="99"/>
    <w:rsid w:val="00BF4F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F82"/>
    <w:pPr>
      <w:tabs>
        <w:tab w:val="center" w:pos="4680"/>
        <w:tab w:val="right" w:pos="9360"/>
      </w:tabs>
      <w:spacing w:line="240" w:lineRule="auto"/>
    </w:pPr>
  </w:style>
  <w:style w:type="character" w:customStyle="1" w:styleId="HeaderChar">
    <w:name w:val="Header Char"/>
    <w:basedOn w:val="DefaultParagraphFont"/>
    <w:link w:val="Header"/>
    <w:uiPriority w:val="99"/>
    <w:rsid w:val="00BF4F82"/>
  </w:style>
  <w:style w:type="paragraph" w:styleId="Footer">
    <w:name w:val="footer"/>
    <w:basedOn w:val="Normal"/>
    <w:link w:val="FooterChar"/>
    <w:uiPriority w:val="99"/>
    <w:unhideWhenUsed/>
    <w:rsid w:val="00BF4F82"/>
    <w:pPr>
      <w:tabs>
        <w:tab w:val="center" w:pos="4680"/>
        <w:tab w:val="right" w:pos="9360"/>
      </w:tabs>
      <w:spacing w:line="240" w:lineRule="auto"/>
    </w:pPr>
  </w:style>
  <w:style w:type="character" w:customStyle="1" w:styleId="FooterChar">
    <w:name w:val="Footer Char"/>
    <w:basedOn w:val="DefaultParagraphFont"/>
    <w:link w:val="Footer"/>
    <w:uiPriority w:val="99"/>
    <w:rsid w:val="00BF4F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dc:creator>
  <cp:lastModifiedBy>FRANK</cp:lastModifiedBy>
  <cp:revision>2</cp:revision>
  <dcterms:created xsi:type="dcterms:W3CDTF">2019-04-10T14:42:00Z</dcterms:created>
  <dcterms:modified xsi:type="dcterms:W3CDTF">2019-04-10T14:42:00Z</dcterms:modified>
</cp:coreProperties>
</file>